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FARFETCH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: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Joyas de lujo que hipnotizan y enamoran </w:t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</w:rPr>
        <w:drawing>
          <wp:inline distB="114300" distT="114300" distL="114300" distR="114300">
            <wp:extent cx="5731200" cy="3937000"/>
            <wp:effectExtent b="0" l="0" r="0" t="0"/>
            <wp:docPr id="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93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Las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joyas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las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piedras preciosas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como tal, han formado parte de la humanidad durante siglos, en los cuales no han perdido ni un ápice de su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maravillosidad que enamora e hipnotiza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a cualquiera, empezando por los fans del buen vestir hoy en día, quienes a la menor provocación suman nuevas piezas a su exclusiva colección. </w:t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 extracción de las piedras preciosas se remonta 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al menos hace 5 mil años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cuando las civilizaciones antiguas empezaron a descubrir más a profundidad qué era lo que la Tierra alojaba en su interior. En su momento, se llegó a creer que eran creaciones de las deidades para su propio uso; incluso, según un mito romano, hacerle un corte a algún diamante era un acto de profanación y un ataque directo contra los mismos dioses.</w:t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5731200" cy="3937000"/>
            <wp:effectExtent b="0" l="0" r="0" t="0"/>
            <wp:docPr id="4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93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Desde entonces, a ciertas piedras preciosas se les han dado dotes que rebasan el formar parte de un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look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deslumbrante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; por ejemplo, se usan como amuletos y símbolos de protección, y también se relacionan con creencias espirituales o religiosas. Dependiendo de la cultura, hay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quienes escogen una joya en función de su mes de nacimiento o signo zodiacal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con el fin de obtener beneficios especiales más allá de lucir muy bien, como puede ser atraer dinero o el amor.</w:t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Si te consideras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amante de las joyas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aún no sabes con cuál salir a conquistar el mundo, a continuación encontrarás algunas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opciones para gustos muy variados y que no distinguen géneros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disponibles sólo en </w:t>
      </w:r>
      <w:hyperlink r:id="rId9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FARFETCH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: la mayor plataforma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marketplace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para la industria de la moda de lujo.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5731200" cy="2870200"/>
            <wp:effectExtent b="0" l="0" r="0" 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Las estrellas que marcan tendencia - brazaletes, collares, tobilleras, anillos y pulseras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brillar en esa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pool-party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VIP o en las pistas de baile más exclusivas, nada para resaltar la personalidad y buen gusto que un brazalete, un collar y hasta una tobillera cuando se usan pantalones cortos o faldas. 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Sinner in Pearls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propone su </w:t>
      </w:r>
      <w:hyperlink r:id="rId11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collar de cuentas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 hecho con madreperla y ágata;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THE ALKEMISTRY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busca lucir los pasos que damos con esta </w:t>
      </w:r>
      <w:hyperlink r:id="rId12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tobillera en oro amarillo de 18kt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con piedras 100% de lapislázuli, ojo de tigre y malachite; mientras que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Suzanne Kalan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apuesta a lo más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elite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este </w:t>
      </w:r>
      <w:hyperlink r:id="rId13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brazalete en oro de 18kt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con esmeraldas y diamantes blancos.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cuanto a los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accesorios más discretos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que para muchos son indispensables, prefiriendo quedarse en casa si no encuentran ese complemento perfecto de su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outfit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lo mejor es ampliar su colección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anillos y pulseras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para así tener una mayor variedad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estilos dependiendo del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mood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y la ocasión.</w:t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Entre las propuestas unisex, tenemos este </w:t>
      </w:r>
      <w:hyperlink r:id="rId14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anillo Fancy Cut en oro amarillo de 14kt con diamantes y tanzanita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by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O Thongthai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en estilo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slip-on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; y la pulsera doble hecha con cuentas de </w:t>
      </w:r>
      <w:hyperlink r:id="rId15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plata de ley y piedras de lapislázuli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M. Cohen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Mientras que para aquellos con un espíritu más rockero y rebelde, o bien que destacan por su misticismo y afición por símbolos fuertes, por qué no sumar a esa caja tan especial de joyas el </w:t>
      </w:r>
      <w:hyperlink r:id="rId16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amuleto Skull en oro amarillo de 18kt con diamantes negros y rubies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en pavé, de la firma neoyorquina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David Yurman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; o algo más concreto y discreto, como el </w:t>
      </w:r>
      <w:hyperlink r:id="rId17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collar Clytia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by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Tom Wood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elaborado con exclusiva plata de ley bañada en oro y ónix.</w:t>
      </w:r>
    </w:p>
    <w:p w:rsidR="00000000" w:rsidDel="00000000" w:rsidP="00000000" w:rsidRDefault="00000000" w:rsidRPr="00000000" w14:paraId="0000001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Lujo que roba las miradas - aretes y arracadas</w:t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Por último, un gran conjunto de accesorios que históricamente, junto con los anillos, son de los que más acostumbran incluir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joyas difíciles de extraer y trabajar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con cuidadoso detalle artesanal: aretes y arracadas.</w:t>
      </w:r>
    </w:p>
    <w:p w:rsidR="00000000" w:rsidDel="00000000" w:rsidP="00000000" w:rsidRDefault="00000000" w:rsidRPr="00000000" w14:paraId="0000001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Entre las recomendaciones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FARFETCH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destacan los </w:t>
      </w:r>
      <w:hyperlink r:id="rId18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aretes Sleek en oro amarillo de 18kt con perlas de Akoya y diamantes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elaborados por el talento británico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Yoko London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; estos hechos en </w:t>
      </w:r>
      <w:hyperlink r:id="rId19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plata de ley con una fina perla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by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Maria Black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; o una poderosa </w:t>
      </w:r>
      <w:hyperlink r:id="rId20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arracada en oro amarillo de 18kt y diamantes negros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Spinelli Kilcollin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accesorio que tiene un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buen desempeño en relación con su impacto en el planeta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pues en su producción se garantiza el uso de materiales que limitan la cantidad de químicos, agua en general y aguas residuales.</w:t>
      </w:r>
    </w:p>
    <w:p w:rsidR="00000000" w:rsidDel="00000000" w:rsidP="00000000" w:rsidRDefault="00000000" w:rsidRPr="00000000" w14:paraId="0000001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la alta sociedad,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las joyas son un elemento imprescindible del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outfit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 toda mujer, pero gracias a los nuevos paradigmas sociales y la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ruptura de prejuicios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por parte de artistas principalmente, como A$AP Rocky y Harry Styles por citar un par,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ahora son piezas unisex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lo que lleva a que cada vez más hombres porten con clase y seguridad estos regalos milenarios de la naturaleza.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El diamante brilla para todos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encuentra la joya que nadie más tiene y le hace falta a tu vida sólo en </w:t>
      </w:r>
      <w:hyperlink r:id="rId21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FARFETCH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2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right="-3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Acerca de Farfetch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Farfetch Limited es la plataforma global líder para la industria de la moda de lujo. Fundada en 2007 por José Neves por amor a la moda y lanzada en 2008, Farfetch comenzó como un mercado de comercio electrónico para boutiques de lujo en todo el mundo. En la actualidad, Farfetch Marketplace conecta a clientes en más de 190 países y territorios con artículos de más de 50 países y cerca de 1,400 de las mejores marcas, boutiques y grandes almacenes del mundo, brindando una experiencia de compra verdaderamente única y acceso a la más amplia selección de lujo en una sola plataforma. Los negocios adicionales de Farfetch incluyen Browns and Stadium Goods, que ofrecen productos de lujo a los consumidores, y New Guards Group, una plataforma para el desarrollo de marcas de moda globales. Farfetch ofrece su amplia gama de canales orientados al consumidor y soluciones de nivel empresarial a la industria del lujo bajo su iniciativa Luxury New Retail. La iniciativa Luxury New Retail también incluye Farfetch Platform Solutions, que brinda servicios a clientes empresariales con capacidades tecnológicas y de comercio electrónico, e innovaciones como Store of the Future, su solución minorista conectada.</w:t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mayor información por favor visite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u w:val="single"/>
          <w:rtl w:val="0"/>
        </w:rPr>
        <w:t xml:space="preserve">www.farfetch.com</w:t>
      </w:r>
      <w:r w:rsidDel="00000000" w:rsidR="00000000" w:rsidRPr="00000000">
        <w:rPr>
          <w:rFonts w:ascii="Calibri" w:cs="Calibri" w:eastAsia="Calibri" w:hAnsi="Calibri"/>
          <w:color w:val="121212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22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widowControl w:val="0"/>
      <w:spacing w:line="240" w:lineRule="auto"/>
      <w:ind w:left="442.00958251953125" w:firstLine="0"/>
      <w:jc w:val="center"/>
      <w:rPr/>
    </w:pPr>
    <w:r w:rsidDel="00000000" w:rsidR="00000000" w:rsidRPr="00000000">
      <w:rPr/>
      <w:drawing>
        <wp:inline distB="19050" distT="19050" distL="19050" distR="19050">
          <wp:extent cx="2455545" cy="31559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5545" cy="3155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farfetch.com/mx/shopping/men/spinelli-kilcollin-arracada-en-oro-amarillo-de-18kt-item-16261775.aspx?storeid=9359" TargetMode="External"/><Relationship Id="rId11" Type="http://schemas.openxmlformats.org/officeDocument/2006/relationships/hyperlink" Target="https://www.farfetch.com/mx/shopping/men/a-sinner-in-pearls-collar-de-cuentas-item-18448562.aspx?storeid=9359" TargetMode="External"/><Relationship Id="rId22" Type="http://schemas.openxmlformats.org/officeDocument/2006/relationships/header" Target="header1.xml"/><Relationship Id="rId10" Type="http://schemas.openxmlformats.org/officeDocument/2006/relationships/image" Target="media/image3.jpg"/><Relationship Id="rId21" Type="http://schemas.openxmlformats.org/officeDocument/2006/relationships/hyperlink" Target="https://www.farfetch.com/mx/shopping/women/items.aspx" TargetMode="External"/><Relationship Id="rId13" Type="http://schemas.openxmlformats.org/officeDocument/2006/relationships/hyperlink" Target="https://www.farfetch.com/mx/shopping/women/suzanne-kalan-brazalete-en-oro-de-18kt-con-esmeralda-y-diamantes-item-14279284.aspx?storeid=10853" TargetMode="External"/><Relationship Id="rId12" Type="http://schemas.openxmlformats.org/officeDocument/2006/relationships/hyperlink" Target="https://www.farfetch.com/mx/shopping/women/the-alkemistry-tobillera-en-oro-amarillo-de-18kt-con-multiples-piedras-item-17338585.aspx?storeid=11848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rfetch.com/mx/shopping/women/items.aspx" TargetMode="External"/><Relationship Id="rId15" Type="http://schemas.openxmlformats.org/officeDocument/2006/relationships/hyperlink" Target="https://www.farfetch.com/mx/shopping/men/m-cohen-conjunto-de-dos-pulseras-con-cuentas-item-16159421.aspx?storeid=9359&amp;rtype=inspire_portal_plp_generic_a&amp;rpos=4&amp;rid=613ac285-2d23-44dd-97eb-db25f6a30206" TargetMode="External"/><Relationship Id="rId14" Type="http://schemas.openxmlformats.org/officeDocument/2006/relationships/hyperlink" Target="https://www.farfetch.com/mx/shopping/men/o-thongthai-anillo-fancy-cut-en-oro-amarillo-de-14kt-con-diamantes-y-tanzanita-item-15390073.aspx?storeid=12841&amp;rtype=inspire_portal_plp_generic_a&amp;rpos=1&amp;rid=613ac285-2d23-44dd-97eb-db25f6a30206" TargetMode="External"/><Relationship Id="rId17" Type="http://schemas.openxmlformats.org/officeDocument/2006/relationships/hyperlink" Target="https://www.farfetch.com/mx/shopping/men/tom-wood-collar-clytia-item-17239530.aspx?storeid=9449" TargetMode="External"/><Relationship Id="rId16" Type="http://schemas.openxmlformats.org/officeDocument/2006/relationships/hyperlink" Target="https://www.farfetch.com/mx/shopping/men/david-yurman-amuleto-skull-en-oro-amarillo-de-18kt-con-diamantes-en-pave-item-16184828.aspx?storeid=11488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farfetch.com/mx/shopping/men/maria-black-maria-b-savoy-silv-perl-drop-huggy-erng-item-17159771.aspx?storeid=9359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ww.farfetch.com/mx/shopping/women/yoko-london-aretes-sleek-en-oro-amarillo-de-18kt-con-perlas-de-akoya-y-diamantes-item-16696259.aspx?storeid=12325" TargetMode="External"/><Relationship Id="rId7" Type="http://schemas.openxmlformats.org/officeDocument/2006/relationships/image" Target="media/image2.jpg"/><Relationship Id="rId8" Type="http://schemas.openxmlformats.org/officeDocument/2006/relationships/image" Target="media/image4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Hktu7lkyexRLIw3fHf8o0OzgPw==">AMUW2mVeIy7uZKgPzGsDL5bYix5M1RSvAiE5vQ54oDNqcjwOuGGKOzAQUVM7k04ejUH8uB51JgFvMCmG2++7QHWlqA7K4JHQRLskvID5i2q8DWTAyqhVqNs=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